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2230" w:rsidRDefault="008C2230" w:rsidP="008C2230">
      <w:pPr>
        <w:pStyle w:val="a7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Методика</w:t>
      </w:r>
    </w:p>
    <w:p w:rsidR="008C2230" w:rsidRPr="0085471B" w:rsidRDefault="004236AD" w:rsidP="008C2230">
      <w:pPr>
        <w:pStyle w:val="a7"/>
        <w:jc w:val="center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</w:t>
      </w:r>
      <w:r w:rsidR="00150271">
        <w:rPr>
          <w:rFonts w:ascii="Times New Roman" w:hAnsi="Times New Roman"/>
          <w:sz w:val="28"/>
          <w:szCs w:val="28"/>
        </w:rPr>
        <w:t>ас</w:t>
      </w:r>
      <w:r>
        <w:rPr>
          <w:rFonts w:ascii="Times New Roman" w:hAnsi="Times New Roman"/>
          <w:sz w:val="28"/>
          <w:szCs w:val="28"/>
        </w:rPr>
        <w:t>пределения субсидий</w:t>
      </w:r>
      <w:r w:rsidR="00F60EBE" w:rsidRPr="00F60EBE">
        <w:rPr>
          <w:rFonts w:ascii="Times New Roman" w:hAnsi="Times New Roman"/>
          <w:sz w:val="28"/>
          <w:szCs w:val="28"/>
        </w:rPr>
        <w:t xml:space="preserve"> бюджетам муниципальных образований на  </w:t>
      </w:r>
      <w:r w:rsidR="00C76E72">
        <w:rPr>
          <w:rFonts w:ascii="Times New Roman" w:hAnsi="Times New Roman"/>
          <w:sz w:val="28"/>
          <w:szCs w:val="28"/>
        </w:rPr>
        <w:t>обеспечение</w:t>
      </w:r>
      <w:r w:rsidR="00F60EBE" w:rsidRPr="00F60EBE">
        <w:rPr>
          <w:rFonts w:ascii="Times New Roman" w:hAnsi="Times New Roman"/>
          <w:sz w:val="28"/>
          <w:szCs w:val="28"/>
        </w:rPr>
        <w:t xml:space="preserve"> мероприятий по </w:t>
      </w:r>
      <w:r w:rsidR="00C76E72">
        <w:rPr>
          <w:rFonts w:ascii="Times New Roman" w:hAnsi="Times New Roman"/>
          <w:sz w:val="28"/>
          <w:szCs w:val="28"/>
        </w:rPr>
        <w:t xml:space="preserve">переселению </w:t>
      </w:r>
      <w:r w:rsidR="00F60EBE" w:rsidRPr="00F60EBE">
        <w:rPr>
          <w:rFonts w:ascii="Times New Roman" w:hAnsi="Times New Roman"/>
          <w:sz w:val="28"/>
          <w:szCs w:val="28"/>
        </w:rPr>
        <w:t xml:space="preserve">граждан из </w:t>
      </w:r>
      <w:r w:rsidR="00C76E72">
        <w:rPr>
          <w:rFonts w:ascii="Times New Roman" w:hAnsi="Times New Roman"/>
          <w:sz w:val="28"/>
          <w:szCs w:val="28"/>
        </w:rPr>
        <w:t xml:space="preserve">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 в рамках регионального проекта </w:t>
      </w:r>
      <w:r w:rsidR="00F60EBE" w:rsidRPr="00F60EBE">
        <w:rPr>
          <w:rFonts w:ascii="Times New Roman" w:hAnsi="Times New Roman"/>
          <w:sz w:val="28"/>
          <w:szCs w:val="28"/>
        </w:rPr>
        <w:t>«Обеспечение устойчивого сокращения непригодного для проживания жилищного фонда»</w:t>
      </w:r>
      <w:r w:rsidR="00C76E72">
        <w:rPr>
          <w:rFonts w:ascii="Times New Roman" w:hAnsi="Times New Roman"/>
          <w:sz w:val="28"/>
          <w:szCs w:val="28"/>
        </w:rPr>
        <w:t xml:space="preserve"> государственной программы «Развитие топливно-энергетического комплекса и жилищно-коммунального хозяйства Брянской области»</w:t>
      </w:r>
      <w:r w:rsidR="00F60EBE" w:rsidRPr="00F60EBE">
        <w:rPr>
          <w:rFonts w:ascii="Times New Roman" w:hAnsi="Times New Roman"/>
          <w:sz w:val="28"/>
          <w:szCs w:val="28"/>
        </w:rPr>
        <w:t xml:space="preserve">     </w:t>
      </w:r>
      <w:proofErr w:type="gramEnd"/>
    </w:p>
    <w:p w:rsidR="00F60EBE" w:rsidRPr="0085471B" w:rsidRDefault="00F60EBE" w:rsidP="008C2230">
      <w:pPr>
        <w:pStyle w:val="a7"/>
        <w:jc w:val="center"/>
        <w:rPr>
          <w:rFonts w:ascii="Times New Roman" w:hAnsi="Times New Roman"/>
          <w:sz w:val="28"/>
          <w:szCs w:val="28"/>
        </w:rPr>
      </w:pPr>
    </w:p>
    <w:p w:rsidR="00431558" w:rsidRPr="00860DBD" w:rsidRDefault="00150271" w:rsidP="00022903">
      <w:pPr>
        <w:pStyle w:val="a7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Распреде</w:t>
      </w:r>
      <w:r w:rsidR="00431558" w:rsidRPr="00860DBD">
        <w:rPr>
          <w:rFonts w:ascii="Times New Roman" w:hAnsi="Times New Roman"/>
          <w:sz w:val="28"/>
          <w:szCs w:val="28"/>
        </w:rPr>
        <w:t xml:space="preserve">ление субсидий муниципальным образованиям на осуществление мероприятий по расселению граждан из непригодного для проживания </w:t>
      </w:r>
      <w:r w:rsidR="00860DBD">
        <w:rPr>
          <w:rFonts w:ascii="Times New Roman" w:hAnsi="Times New Roman"/>
          <w:sz w:val="28"/>
          <w:szCs w:val="28"/>
        </w:rPr>
        <w:t xml:space="preserve"> </w:t>
      </w:r>
      <w:r w:rsidR="00431558" w:rsidRPr="00860DBD">
        <w:rPr>
          <w:rFonts w:ascii="Times New Roman" w:hAnsi="Times New Roman"/>
          <w:sz w:val="28"/>
          <w:szCs w:val="28"/>
        </w:rPr>
        <w:t>жилищного фонда в рамках реализации регионального проекта «Обеспечение устойчивого сокращения непригодного для проживания жилищного фонда»,</w:t>
      </w:r>
      <w:r w:rsidR="00860DBD" w:rsidRPr="00860DBD">
        <w:rPr>
          <w:rFonts w:ascii="Times New Roman" w:hAnsi="Times New Roman"/>
          <w:sz w:val="28"/>
          <w:szCs w:val="28"/>
        </w:rPr>
        <w:t xml:space="preserve"> с привлечением средств финансовой поддержки</w:t>
      </w:r>
      <w:r w:rsidR="00860DBD">
        <w:rPr>
          <w:rFonts w:ascii="Times New Roman" w:hAnsi="Times New Roman"/>
          <w:sz w:val="28"/>
          <w:szCs w:val="28"/>
        </w:rPr>
        <w:t>, предоставляемой</w:t>
      </w:r>
      <w:r w:rsidR="00860DBD" w:rsidRPr="00860DBD">
        <w:rPr>
          <w:rFonts w:ascii="Times New Roman" w:hAnsi="Times New Roman"/>
          <w:sz w:val="28"/>
          <w:szCs w:val="28"/>
        </w:rPr>
        <w:t xml:space="preserve"> Фонд</w:t>
      </w:r>
      <w:r w:rsidR="00860DBD">
        <w:rPr>
          <w:rFonts w:ascii="Times New Roman" w:hAnsi="Times New Roman"/>
          <w:sz w:val="28"/>
          <w:szCs w:val="28"/>
        </w:rPr>
        <w:t>ом</w:t>
      </w:r>
      <w:r w:rsidR="00860DBD" w:rsidRPr="00860DBD">
        <w:rPr>
          <w:rFonts w:ascii="Times New Roman" w:hAnsi="Times New Roman"/>
          <w:sz w:val="28"/>
          <w:szCs w:val="28"/>
        </w:rPr>
        <w:t xml:space="preserve"> содействия реформированию жилищно-коммунального хозяйства</w:t>
      </w:r>
      <w:r w:rsidR="00860DBD">
        <w:rPr>
          <w:rFonts w:ascii="Times New Roman" w:hAnsi="Times New Roman"/>
          <w:sz w:val="28"/>
          <w:szCs w:val="28"/>
        </w:rPr>
        <w:t>,</w:t>
      </w:r>
      <w:r w:rsidR="00860DBD" w:rsidRPr="00860DBD">
        <w:rPr>
          <w:rFonts w:ascii="Times New Roman" w:hAnsi="Times New Roman"/>
          <w:sz w:val="28"/>
          <w:szCs w:val="28"/>
        </w:rPr>
        <w:t xml:space="preserve"> осуществляется по правилам, процедурам и условиям, установленным Федеральным законом </w:t>
      </w:r>
      <w:r w:rsidR="00860DBD">
        <w:rPr>
          <w:rFonts w:ascii="Times New Roman" w:hAnsi="Times New Roman"/>
          <w:sz w:val="28"/>
          <w:szCs w:val="28"/>
        </w:rPr>
        <w:t xml:space="preserve">от 21 июля 2007 года </w:t>
      </w:r>
      <w:r w:rsidR="00022903">
        <w:rPr>
          <w:rFonts w:ascii="Times New Roman" w:hAnsi="Times New Roman"/>
          <w:sz w:val="28"/>
          <w:szCs w:val="28"/>
        </w:rPr>
        <w:br/>
      </w:r>
      <w:r w:rsidR="00860DBD">
        <w:rPr>
          <w:rFonts w:ascii="Times New Roman" w:hAnsi="Times New Roman"/>
          <w:sz w:val="28"/>
          <w:szCs w:val="28"/>
        </w:rPr>
        <w:t xml:space="preserve">№ 185-ФЗ </w:t>
      </w:r>
      <w:r w:rsidR="00860DBD" w:rsidRPr="00860DBD">
        <w:rPr>
          <w:rFonts w:ascii="Times New Roman" w:hAnsi="Times New Roman"/>
          <w:sz w:val="28"/>
          <w:szCs w:val="28"/>
        </w:rPr>
        <w:t>«О Фонде содействия реформированию жилищно-коммунального</w:t>
      </w:r>
      <w:proofErr w:type="gramEnd"/>
      <w:r w:rsidR="00860DBD" w:rsidRPr="00860DBD">
        <w:rPr>
          <w:rFonts w:ascii="Times New Roman" w:hAnsi="Times New Roman"/>
          <w:sz w:val="28"/>
          <w:szCs w:val="28"/>
        </w:rPr>
        <w:t xml:space="preserve"> хозяйства</w:t>
      </w:r>
      <w:r w:rsidR="00860DBD">
        <w:rPr>
          <w:rFonts w:ascii="Times New Roman" w:hAnsi="Times New Roman"/>
          <w:sz w:val="28"/>
          <w:szCs w:val="28"/>
        </w:rPr>
        <w:t>»</w:t>
      </w:r>
    </w:p>
    <w:p w:rsidR="008C2230" w:rsidRDefault="008C2230" w:rsidP="00431558">
      <w:pPr>
        <w:pStyle w:val="a7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Субсидии распределяются бюд</w:t>
      </w:r>
      <w:r w:rsidR="00115F34">
        <w:rPr>
          <w:rFonts w:ascii="Times New Roman" w:hAnsi="Times New Roman"/>
          <w:sz w:val="28"/>
          <w:szCs w:val="28"/>
        </w:rPr>
        <w:t>жетам муниципальных образований</w:t>
      </w:r>
      <w:r>
        <w:rPr>
          <w:rFonts w:ascii="Times New Roman" w:hAnsi="Times New Roman"/>
          <w:sz w:val="28"/>
          <w:szCs w:val="28"/>
        </w:rPr>
        <w:t xml:space="preserve"> </w:t>
      </w:r>
      <w:r w:rsidR="00115F34">
        <w:rPr>
          <w:rFonts w:ascii="Times New Roman" w:hAnsi="Times New Roman"/>
          <w:sz w:val="28"/>
          <w:szCs w:val="28"/>
        </w:rPr>
        <w:t>исходя из</w:t>
      </w:r>
      <w:r w:rsidR="007D647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площад</w:t>
      </w:r>
      <w:r w:rsidR="007D647E">
        <w:rPr>
          <w:rFonts w:ascii="Times New Roman" w:hAnsi="Times New Roman"/>
          <w:sz w:val="28"/>
          <w:szCs w:val="28"/>
        </w:rPr>
        <w:t>и</w:t>
      </w:r>
      <w:r w:rsidR="00115F34">
        <w:rPr>
          <w:rFonts w:ascii="Times New Roman" w:hAnsi="Times New Roman"/>
          <w:sz w:val="28"/>
          <w:szCs w:val="28"/>
        </w:rPr>
        <w:t xml:space="preserve"> аварийного жилищного фонда</w:t>
      </w:r>
      <w:r>
        <w:rPr>
          <w:rFonts w:ascii="Times New Roman" w:hAnsi="Times New Roman"/>
          <w:sz w:val="28"/>
          <w:szCs w:val="28"/>
        </w:rPr>
        <w:t xml:space="preserve"> </w:t>
      </w:r>
      <w:r w:rsidR="00115F34">
        <w:rPr>
          <w:rFonts w:ascii="Times New Roman" w:hAnsi="Times New Roman"/>
          <w:sz w:val="28"/>
          <w:szCs w:val="28"/>
        </w:rPr>
        <w:t>подлежащей</w:t>
      </w:r>
      <w:r>
        <w:rPr>
          <w:rFonts w:ascii="Times New Roman" w:hAnsi="Times New Roman"/>
          <w:sz w:val="28"/>
          <w:szCs w:val="28"/>
        </w:rPr>
        <w:t xml:space="preserve"> переселени</w:t>
      </w:r>
      <w:r w:rsidR="00115F34">
        <w:rPr>
          <w:rFonts w:ascii="Times New Roman" w:hAnsi="Times New Roman"/>
          <w:sz w:val="28"/>
          <w:szCs w:val="28"/>
        </w:rPr>
        <w:t>ю,</w:t>
      </w:r>
      <w:r>
        <w:rPr>
          <w:rFonts w:ascii="Times New Roman" w:hAnsi="Times New Roman"/>
          <w:sz w:val="28"/>
          <w:szCs w:val="28"/>
        </w:rPr>
        <w:t xml:space="preserve">  предельн</w:t>
      </w:r>
      <w:r w:rsidR="007D647E">
        <w:rPr>
          <w:rFonts w:ascii="Times New Roman" w:hAnsi="Times New Roman"/>
          <w:sz w:val="28"/>
          <w:szCs w:val="28"/>
        </w:rPr>
        <w:t>ой</w:t>
      </w:r>
      <w:r>
        <w:rPr>
          <w:rFonts w:ascii="Times New Roman" w:hAnsi="Times New Roman"/>
          <w:sz w:val="28"/>
          <w:szCs w:val="28"/>
        </w:rPr>
        <w:t xml:space="preserve"> стоимост</w:t>
      </w:r>
      <w:r w:rsidR="007D647E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одного квадратного метр</w:t>
      </w:r>
      <w:r w:rsidR="00115F34">
        <w:rPr>
          <w:rFonts w:ascii="Times New Roman" w:hAnsi="Times New Roman"/>
          <w:sz w:val="28"/>
          <w:szCs w:val="28"/>
        </w:rPr>
        <w:t>а общей площади жилых помещений и</w:t>
      </w:r>
      <w:r>
        <w:rPr>
          <w:rFonts w:ascii="Times New Roman" w:hAnsi="Times New Roman"/>
          <w:sz w:val="28"/>
          <w:szCs w:val="28"/>
        </w:rPr>
        <w:t xml:space="preserve"> </w:t>
      </w:r>
      <w:r w:rsidR="007D647E">
        <w:rPr>
          <w:rFonts w:ascii="Times New Roman" w:hAnsi="Times New Roman"/>
          <w:sz w:val="28"/>
          <w:szCs w:val="28"/>
        </w:rPr>
        <w:t xml:space="preserve">в зависимости от даты признания домов </w:t>
      </w:r>
      <w:proofErr w:type="gramStart"/>
      <w:r w:rsidR="007D647E">
        <w:rPr>
          <w:rFonts w:ascii="Times New Roman" w:hAnsi="Times New Roman"/>
          <w:sz w:val="28"/>
          <w:szCs w:val="28"/>
        </w:rPr>
        <w:t>аварийными</w:t>
      </w:r>
      <w:proofErr w:type="gramEnd"/>
      <w:r w:rsidR="007D647E">
        <w:rPr>
          <w:rFonts w:ascii="Times New Roman" w:hAnsi="Times New Roman"/>
          <w:sz w:val="28"/>
          <w:szCs w:val="28"/>
        </w:rPr>
        <w:t>.</w:t>
      </w:r>
    </w:p>
    <w:p w:rsidR="00FC378B" w:rsidRDefault="00FC378B" w:rsidP="00FC378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Размер </w:t>
      </w:r>
      <w:r w:rsidRPr="00C0234F">
        <w:rPr>
          <w:sz w:val="28"/>
          <w:szCs w:val="28"/>
        </w:rPr>
        <w:t>субсиди</w:t>
      </w:r>
      <w:r>
        <w:rPr>
          <w:sz w:val="28"/>
          <w:szCs w:val="28"/>
        </w:rPr>
        <w:t>и</w:t>
      </w:r>
      <w:r w:rsidRPr="00C0234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из областного бюджета </w:t>
      </w:r>
      <w:r w:rsidRPr="00C0234F">
        <w:rPr>
          <w:sz w:val="28"/>
          <w:szCs w:val="28"/>
        </w:rPr>
        <w:t>бюджет</w:t>
      </w:r>
      <w:r>
        <w:rPr>
          <w:sz w:val="28"/>
          <w:szCs w:val="28"/>
        </w:rPr>
        <w:t xml:space="preserve">у </w:t>
      </w:r>
      <w:r>
        <w:rPr>
          <w:sz w:val="28"/>
          <w:szCs w:val="28"/>
          <w:lang w:val="en-US"/>
        </w:rPr>
        <w:t>i</w:t>
      </w:r>
      <w:r>
        <w:rPr>
          <w:sz w:val="28"/>
          <w:szCs w:val="28"/>
        </w:rPr>
        <w:t>-го</w:t>
      </w:r>
      <w:r w:rsidRPr="00C0234F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>ого</w:t>
      </w:r>
      <w:r w:rsidRPr="00C0234F">
        <w:rPr>
          <w:sz w:val="28"/>
          <w:szCs w:val="28"/>
        </w:rPr>
        <w:t xml:space="preserve"> образований Брянской области на </w:t>
      </w:r>
      <w:r w:rsidRPr="00860DBD">
        <w:rPr>
          <w:sz w:val="28"/>
          <w:szCs w:val="28"/>
        </w:rPr>
        <w:t xml:space="preserve">осуществление мероприятий по расселению граждан из непригодного для проживания </w:t>
      </w:r>
      <w:r>
        <w:rPr>
          <w:sz w:val="28"/>
          <w:szCs w:val="28"/>
        </w:rPr>
        <w:t xml:space="preserve"> </w:t>
      </w:r>
      <w:r w:rsidRPr="00860DBD">
        <w:rPr>
          <w:sz w:val="28"/>
          <w:szCs w:val="28"/>
        </w:rPr>
        <w:t>жилищного фонда</w:t>
      </w:r>
      <w:r w:rsidR="009E06A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9E06A0">
        <w:rPr>
          <w:sz w:val="28"/>
          <w:szCs w:val="28"/>
        </w:rPr>
        <w:t>(</w:t>
      </w:r>
      <w:r w:rsidR="009E06A0">
        <w:rPr>
          <w:sz w:val="28"/>
          <w:szCs w:val="28"/>
          <w:lang w:val="en-US"/>
        </w:rPr>
        <w:t>Vi</w:t>
      </w:r>
      <w:r w:rsidR="009E06A0" w:rsidRPr="009E06A0">
        <w:rPr>
          <w:sz w:val="28"/>
          <w:szCs w:val="28"/>
        </w:rPr>
        <w:t>)</w:t>
      </w:r>
      <w:r w:rsidRPr="00B45C52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</w:t>
      </w:r>
      <w:r w:rsidRPr="00B45C52">
        <w:rPr>
          <w:sz w:val="28"/>
          <w:szCs w:val="28"/>
        </w:rPr>
        <w:t>тся по формуле:</w:t>
      </w:r>
    </w:p>
    <w:p w:rsidR="00FC378B" w:rsidRPr="009E06A0" w:rsidRDefault="00FC378B" w:rsidP="00022903">
      <w:pPr>
        <w:jc w:val="center"/>
        <w:rPr>
          <w:sz w:val="22"/>
          <w:szCs w:val="22"/>
        </w:rPr>
      </w:pPr>
      <w:r>
        <w:rPr>
          <w:sz w:val="28"/>
          <w:szCs w:val="28"/>
          <w:lang w:val="en-US"/>
        </w:rPr>
        <w:t>Vi</w:t>
      </w:r>
      <w:r w:rsidRPr="00FC378B">
        <w:rPr>
          <w:sz w:val="28"/>
          <w:szCs w:val="28"/>
        </w:rPr>
        <w:t xml:space="preserve"> = </w:t>
      </w:r>
      <w:r>
        <w:rPr>
          <w:sz w:val="28"/>
          <w:szCs w:val="28"/>
          <w:lang w:val="en-US"/>
        </w:rPr>
        <w:t>S</w:t>
      </w:r>
      <w:r w:rsidR="003C1B64">
        <w:rPr>
          <w:sz w:val="28"/>
          <w:szCs w:val="28"/>
          <w:lang w:val="en-US"/>
        </w:rPr>
        <w:t>i</w:t>
      </w:r>
      <w:r w:rsidRPr="00FC378B">
        <w:rPr>
          <w:sz w:val="22"/>
          <w:szCs w:val="22"/>
        </w:rPr>
        <w:t>авар</w:t>
      </w:r>
      <w:r>
        <w:rPr>
          <w:sz w:val="28"/>
          <w:szCs w:val="28"/>
        </w:rPr>
        <w:t xml:space="preserve"> * </w:t>
      </w:r>
      <w:proofErr w:type="gramStart"/>
      <w:r>
        <w:rPr>
          <w:sz w:val="28"/>
          <w:szCs w:val="28"/>
        </w:rPr>
        <w:t>Р</w:t>
      </w:r>
      <w:r w:rsidRPr="00FC378B">
        <w:rPr>
          <w:sz w:val="22"/>
          <w:szCs w:val="22"/>
        </w:rPr>
        <w:t>(</w:t>
      </w:r>
      <w:proofErr w:type="gramEnd"/>
      <w:r w:rsidRPr="00FC378B">
        <w:rPr>
          <w:sz w:val="22"/>
          <w:szCs w:val="22"/>
        </w:rPr>
        <w:t>1-го м2</w:t>
      </w:r>
      <w:r w:rsidRPr="009E06A0">
        <w:rPr>
          <w:sz w:val="28"/>
          <w:szCs w:val="28"/>
        </w:rPr>
        <w:t>)</w:t>
      </w:r>
      <w:r w:rsidR="00E61359">
        <w:rPr>
          <w:sz w:val="28"/>
          <w:szCs w:val="28"/>
        </w:rPr>
        <w:t>*</w:t>
      </w:r>
      <w:proofErr w:type="spellStart"/>
      <w:r w:rsidR="00E61359">
        <w:rPr>
          <w:sz w:val="28"/>
          <w:szCs w:val="28"/>
        </w:rPr>
        <w:t>К</w:t>
      </w:r>
      <w:r w:rsidR="00E61359" w:rsidRPr="00E61359">
        <w:rPr>
          <w:sz w:val="22"/>
          <w:szCs w:val="22"/>
        </w:rPr>
        <w:t>уточ</w:t>
      </w:r>
      <w:proofErr w:type="spellEnd"/>
      <w:r w:rsidR="009E06A0" w:rsidRPr="009E06A0">
        <w:rPr>
          <w:sz w:val="28"/>
          <w:szCs w:val="28"/>
        </w:rPr>
        <w:t>,  где</w:t>
      </w:r>
    </w:p>
    <w:p w:rsidR="009E06A0" w:rsidRPr="009E06A0" w:rsidRDefault="009E06A0" w:rsidP="00115F34">
      <w:pPr>
        <w:ind w:firstLine="708"/>
        <w:jc w:val="both"/>
        <w:rPr>
          <w:sz w:val="28"/>
          <w:szCs w:val="28"/>
        </w:rPr>
      </w:pPr>
      <w:r w:rsidRPr="009E06A0">
        <w:rPr>
          <w:sz w:val="28"/>
          <w:szCs w:val="28"/>
          <w:lang w:val="en-US"/>
        </w:rPr>
        <w:t>S</w:t>
      </w:r>
      <w:r w:rsidR="003C1B64">
        <w:rPr>
          <w:sz w:val="28"/>
          <w:szCs w:val="28"/>
          <w:lang w:val="en-US"/>
        </w:rPr>
        <w:t>i</w:t>
      </w:r>
      <w:r w:rsidRPr="003C1B64">
        <w:rPr>
          <w:sz w:val="22"/>
          <w:szCs w:val="22"/>
        </w:rPr>
        <w:t>авар</w:t>
      </w:r>
      <w:r w:rsidRPr="009E06A0">
        <w:rPr>
          <w:sz w:val="28"/>
          <w:szCs w:val="28"/>
        </w:rPr>
        <w:t xml:space="preserve"> – </w:t>
      </w:r>
      <w:r w:rsidR="008171A3">
        <w:rPr>
          <w:sz w:val="28"/>
          <w:szCs w:val="28"/>
        </w:rPr>
        <w:t xml:space="preserve">минимальный размер </w:t>
      </w:r>
      <w:r w:rsidRPr="009E06A0">
        <w:rPr>
          <w:sz w:val="28"/>
          <w:szCs w:val="28"/>
        </w:rPr>
        <w:t>площад</w:t>
      </w:r>
      <w:r w:rsidR="008171A3">
        <w:rPr>
          <w:sz w:val="28"/>
          <w:szCs w:val="28"/>
        </w:rPr>
        <w:t>и</w:t>
      </w:r>
      <w:r w:rsidRPr="009E06A0">
        <w:rPr>
          <w:sz w:val="28"/>
          <w:szCs w:val="28"/>
        </w:rPr>
        <w:t xml:space="preserve"> аварийного жилищного фонда </w:t>
      </w:r>
      <w:r w:rsidRPr="009E06A0">
        <w:rPr>
          <w:sz w:val="28"/>
          <w:szCs w:val="28"/>
          <w:lang w:val="en-US"/>
        </w:rPr>
        <w:t>i</w:t>
      </w:r>
      <w:r w:rsidRPr="009E06A0">
        <w:rPr>
          <w:sz w:val="28"/>
          <w:szCs w:val="28"/>
        </w:rPr>
        <w:t>-го муниципального образования</w:t>
      </w:r>
      <w:r w:rsidR="003C1B64">
        <w:rPr>
          <w:sz w:val="28"/>
          <w:szCs w:val="28"/>
        </w:rPr>
        <w:t>, подлежащая расселению</w:t>
      </w:r>
      <w:r w:rsidR="008171A3">
        <w:rPr>
          <w:sz w:val="28"/>
          <w:szCs w:val="28"/>
        </w:rPr>
        <w:t xml:space="preserve"> в рамках этапа</w:t>
      </w:r>
      <w:r w:rsidRPr="009E06A0">
        <w:rPr>
          <w:sz w:val="28"/>
          <w:szCs w:val="28"/>
        </w:rPr>
        <w:t>;</w:t>
      </w:r>
    </w:p>
    <w:p w:rsidR="00465DE3" w:rsidRDefault="009E06A0" w:rsidP="00115F34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Р</w:t>
      </w:r>
      <w:proofErr w:type="gramEnd"/>
      <w:r w:rsidRPr="00FC378B">
        <w:rPr>
          <w:sz w:val="22"/>
          <w:szCs w:val="22"/>
        </w:rPr>
        <w:t>(1-го м2</w:t>
      </w:r>
      <w:r w:rsidRPr="009E06A0">
        <w:rPr>
          <w:sz w:val="28"/>
          <w:szCs w:val="28"/>
        </w:rPr>
        <w:t>)</w:t>
      </w:r>
      <w:r>
        <w:rPr>
          <w:sz w:val="28"/>
          <w:szCs w:val="28"/>
        </w:rPr>
        <w:t xml:space="preserve"> – предельная стоимость 1-го квадратного метра общей площади жилого помещения, </w:t>
      </w:r>
      <w:r w:rsidR="007222A7">
        <w:rPr>
          <w:sz w:val="28"/>
          <w:szCs w:val="28"/>
        </w:rPr>
        <w:t>установленная региональной адресной программой «Переселение граждан из аварийного жилищного фонда на территории Брянской области» (2019-2014 годы)</w:t>
      </w:r>
      <w:r w:rsidR="00E61359">
        <w:rPr>
          <w:sz w:val="28"/>
          <w:szCs w:val="28"/>
        </w:rPr>
        <w:t>;</w:t>
      </w:r>
    </w:p>
    <w:p w:rsidR="00E61359" w:rsidRDefault="00E61359" w:rsidP="00115F34">
      <w:pPr>
        <w:ind w:firstLine="70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К</w:t>
      </w:r>
      <w:r w:rsidRPr="00E61359">
        <w:rPr>
          <w:sz w:val="22"/>
          <w:szCs w:val="22"/>
        </w:rPr>
        <w:t>уточ</w:t>
      </w:r>
      <w:proofErr w:type="spellEnd"/>
      <w:r>
        <w:rPr>
          <w:sz w:val="28"/>
          <w:szCs w:val="28"/>
        </w:rPr>
        <w:t xml:space="preserve"> – коэффициент уточнения доли субсидии, равен - 0,99.</w:t>
      </w:r>
    </w:p>
    <w:p w:rsidR="00BF4FBE" w:rsidRDefault="00BF4FBE" w:rsidP="00115F34">
      <w:pPr>
        <w:ind w:firstLine="708"/>
        <w:jc w:val="both"/>
        <w:rPr>
          <w:sz w:val="28"/>
          <w:szCs w:val="28"/>
        </w:rPr>
      </w:pPr>
    </w:p>
    <w:p w:rsidR="00BF4FBE" w:rsidRDefault="00BF4FBE" w:rsidP="00115F34">
      <w:pPr>
        <w:ind w:firstLine="708"/>
        <w:jc w:val="both"/>
        <w:rPr>
          <w:sz w:val="28"/>
          <w:szCs w:val="28"/>
        </w:rPr>
      </w:pPr>
    </w:p>
    <w:p w:rsidR="00BF4FBE" w:rsidRDefault="00BF4FBE" w:rsidP="00115F34">
      <w:pPr>
        <w:ind w:firstLine="708"/>
        <w:jc w:val="both"/>
        <w:rPr>
          <w:sz w:val="28"/>
          <w:szCs w:val="28"/>
        </w:rPr>
      </w:pPr>
    </w:p>
    <w:p w:rsidR="00BF4FBE" w:rsidRDefault="00BF4FBE" w:rsidP="00115F34">
      <w:pPr>
        <w:ind w:firstLine="708"/>
        <w:jc w:val="both"/>
        <w:rPr>
          <w:sz w:val="28"/>
          <w:szCs w:val="28"/>
        </w:rPr>
      </w:pPr>
    </w:p>
    <w:p w:rsidR="00C76E72" w:rsidRDefault="00C76E72" w:rsidP="00C76E72">
      <w:pPr>
        <w:jc w:val="both"/>
        <w:rPr>
          <w:sz w:val="28"/>
          <w:szCs w:val="28"/>
        </w:rPr>
      </w:pPr>
      <w:r>
        <w:rPr>
          <w:sz w:val="28"/>
          <w:szCs w:val="28"/>
        </w:rPr>
        <w:t>Директор департамента ТЭК и</w:t>
      </w:r>
    </w:p>
    <w:p w:rsidR="00C76E72" w:rsidRDefault="00C76E72" w:rsidP="00C76E72">
      <w:pPr>
        <w:jc w:val="both"/>
        <w:rPr>
          <w:sz w:val="28"/>
          <w:szCs w:val="28"/>
        </w:rPr>
      </w:pPr>
      <w:r>
        <w:rPr>
          <w:sz w:val="28"/>
          <w:szCs w:val="28"/>
        </w:rPr>
        <w:t>ЖКХ Брянской области                                                       О.В. Андрианов</w:t>
      </w:r>
    </w:p>
    <w:p w:rsidR="00C76E72" w:rsidRDefault="00C76E72" w:rsidP="00C76E72">
      <w:pPr>
        <w:jc w:val="both"/>
        <w:rPr>
          <w:sz w:val="28"/>
          <w:szCs w:val="28"/>
        </w:rPr>
        <w:sectPr w:rsidR="00C76E72" w:rsidSect="00BF4FBE">
          <w:pgSz w:w="11906" w:h="16838"/>
          <w:pgMar w:top="851" w:right="707" w:bottom="851" w:left="1701" w:header="708" w:footer="708" w:gutter="0"/>
          <w:cols w:space="708"/>
          <w:docGrid w:linePitch="360"/>
        </w:sectPr>
      </w:pPr>
    </w:p>
    <w:p w:rsidR="008C2230" w:rsidRDefault="008C2230" w:rsidP="00DE5A8F">
      <w:pPr>
        <w:jc w:val="both"/>
        <w:rPr>
          <w:sz w:val="28"/>
          <w:szCs w:val="28"/>
        </w:rPr>
      </w:pPr>
      <w:bookmarkStart w:id="0" w:name="_GoBack"/>
      <w:bookmarkEnd w:id="0"/>
    </w:p>
    <w:sectPr w:rsidR="008C2230" w:rsidSect="008C2230">
      <w:pgSz w:w="11906" w:h="16838"/>
      <w:pgMar w:top="851" w:right="851" w:bottom="851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2903" w:rsidRDefault="00022903" w:rsidP="00FE160D">
      <w:r>
        <w:separator/>
      </w:r>
    </w:p>
  </w:endnote>
  <w:endnote w:type="continuationSeparator" w:id="0">
    <w:p w:rsidR="00022903" w:rsidRDefault="00022903" w:rsidP="00FE1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2903" w:rsidRDefault="00022903" w:rsidP="00FE160D">
      <w:r>
        <w:separator/>
      </w:r>
    </w:p>
  </w:footnote>
  <w:footnote w:type="continuationSeparator" w:id="0">
    <w:p w:rsidR="00022903" w:rsidRDefault="00022903" w:rsidP="00FE1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CA1FDD"/>
    <w:multiLevelType w:val="multilevel"/>
    <w:tmpl w:val="111010B6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5D02543B"/>
    <w:multiLevelType w:val="hybridMultilevel"/>
    <w:tmpl w:val="9BC6A2A4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D170912"/>
    <w:multiLevelType w:val="hybridMultilevel"/>
    <w:tmpl w:val="95CC24FA"/>
    <w:lvl w:ilvl="0" w:tplc="A8F2F85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230"/>
    <w:rsid w:val="00021C75"/>
    <w:rsid w:val="00022903"/>
    <w:rsid w:val="00023D53"/>
    <w:rsid w:val="00046E1E"/>
    <w:rsid w:val="000864DD"/>
    <w:rsid w:val="00115F34"/>
    <w:rsid w:val="00147421"/>
    <w:rsid w:val="00150271"/>
    <w:rsid w:val="001A5545"/>
    <w:rsid w:val="001A67EC"/>
    <w:rsid w:val="001E2699"/>
    <w:rsid w:val="001E7C1C"/>
    <w:rsid w:val="001F1E08"/>
    <w:rsid w:val="001F2AF4"/>
    <w:rsid w:val="001F3707"/>
    <w:rsid w:val="00211F5D"/>
    <w:rsid w:val="00214FC1"/>
    <w:rsid w:val="00260705"/>
    <w:rsid w:val="00290194"/>
    <w:rsid w:val="002E2A1B"/>
    <w:rsid w:val="0030331B"/>
    <w:rsid w:val="00342EE0"/>
    <w:rsid w:val="003A09B0"/>
    <w:rsid w:val="003C1B64"/>
    <w:rsid w:val="003C422E"/>
    <w:rsid w:val="003F39AE"/>
    <w:rsid w:val="004113F9"/>
    <w:rsid w:val="004236AD"/>
    <w:rsid w:val="00431558"/>
    <w:rsid w:val="00465DE3"/>
    <w:rsid w:val="0049799C"/>
    <w:rsid w:val="004A5F21"/>
    <w:rsid w:val="004D79B4"/>
    <w:rsid w:val="004E656F"/>
    <w:rsid w:val="00524393"/>
    <w:rsid w:val="00574C54"/>
    <w:rsid w:val="00593EEC"/>
    <w:rsid w:val="005E0701"/>
    <w:rsid w:val="005E6740"/>
    <w:rsid w:val="00614607"/>
    <w:rsid w:val="006D34FB"/>
    <w:rsid w:val="006E2FFC"/>
    <w:rsid w:val="00721A48"/>
    <w:rsid w:val="007222A7"/>
    <w:rsid w:val="00723E73"/>
    <w:rsid w:val="00772E8B"/>
    <w:rsid w:val="007859AF"/>
    <w:rsid w:val="007B1A5B"/>
    <w:rsid w:val="007D647E"/>
    <w:rsid w:val="007F6C72"/>
    <w:rsid w:val="007F787C"/>
    <w:rsid w:val="008171A3"/>
    <w:rsid w:val="0083402E"/>
    <w:rsid w:val="0085471B"/>
    <w:rsid w:val="0085649E"/>
    <w:rsid w:val="00860DBD"/>
    <w:rsid w:val="00867415"/>
    <w:rsid w:val="008C2230"/>
    <w:rsid w:val="00921582"/>
    <w:rsid w:val="00924013"/>
    <w:rsid w:val="0093561C"/>
    <w:rsid w:val="00991847"/>
    <w:rsid w:val="009A1D45"/>
    <w:rsid w:val="009B0410"/>
    <w:rsid w:val="009B2258"/>
    <w:rsid w:val="009C4E9D"/>
    <w:rsid w:val="009E06A0"/>
    <w:rsid w:val="009E1CDF"/>
    <w:rsid w:val="00A01BB1"/>
    <w:rsid w:val="00A057D8"/>
    <w:rsid w:val="00A13B4A"/>
    <w:rsid w:val="00A5148D"/>
    <w:rsid w:val="00A61C87"/>
    <w:rsid w:val="00AF37CB"/>
    <w:rsid w:val="00B14731"/>
    <w:rsid w:val="00B745AD"/>
    <w:rsid w:val="00B81224"/>
    <w:rsid w:val="00BB7486"/>
    <w:rsid w:val="00BD7175"/>
    <w:rsid w:val="00BE2F5C"/>
    <w:rsid w:val="00BF198C"/>
    <w:rsid w:val="00BF4FBE"/>
    <w:rsid w:val="00C342CA"/>
    <w:rsid w:val="00C76E72"/>
    <w:rsid w:val="00C85B7B"/>
    <w:rsid w:val="00CA36D2"/>
    <w:rsid w:val="00CA54F3"/>
    <w:rsid w:val="00CB4672"/>
    <w:rsid w:val="00CD5390"/>
    <w:rsid w:val="00CE33C0"/>
    <w:rsid w:val="00CF1DE9"/>
    <w:rsid w:val="00D33C66"/>
    <w:rsid w:val="00D667C6"/>
    <w:rsid w:val="00DA2661"/>
    <w:rsid w:val="00DA6400"/>
    <w:rsid w:val="00DD3E90"/>
    <w:rsid w:val="00DE0881"/>
    <w:rsid w:val="00DE5A8F"/>
    <w:rsid w:val="00E358F8"/>
    <w:rsid w:val="00E61359"/>
    <w:rsid w:val="00E95066"/>
    <w:rsid w:val="00E96B76"/>
    <w:rsid w:val="00EB4ACE"/>
    <w:rsid w:val="00EB6325"/>
    <w:rsid w:val="00EE6D89"/>
    <w:rsid w:val="00F10651"/>
    <w:rsid w:val="00F60EBE"/>
    <w:rsid w:val="00F611A3"/>
    <w:rsid w:val="00F65E8B"/>
    <w:rsid w:val="00F72573"/>
    <w:rsid w:val="00F85458"/>
    <w:rsid w:val="00F95BC9"/>
    <w:rsid w:val="00FC378B"/>
    <w:rsid w:val="00FE1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223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22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8C2230"/>
    <w:pPr>
      <w:ind w:right="5935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C22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basedOn w:val="a"/>
    <w:next w:val="a6"/>
    <w:qFormat/>
    <w:rsid w:val="008C2230"/>
    <w:pPr>
      <w:jc w:val="center"/>
    </w:pPr>
    <w:rPr>
      <w:sz w:val="28"/>
    </w:rPr>
  </w:style>
  <w:style w:type="paragraph" w:styleId="a7">
    <w:name w:val="No Spacing"/>
    <w:uiPriority w:val="1"/>
    <w:qFormat/>
    <w:rsid w:val="008C22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Цветовое выделение"/>
    <w:uiPriority w:val="99"/>
    <w:rsid w:val="008C2230"/>
    <w:rPr>
      <w:b/>
      <w:bCs/>
      <w:color w:val="26282F"/>
    </w:rPr>
  </w:style>
  <w:style w:type="character" w:customStyle="1" w:styleId="a9">
    <w:name w:val="Гипертекстовая ссылка"/>
    <w:uiPriority w:val="99"/>
    <w:rsid w:val="008C2230"/>
    <w:rPr>
      <w:b/>
      <w:color w:val="106BBE"/>
    </w:rPr>
  </w:style>
  <w:style w:type="paragraph" w:customStyle="1" w:styleId="aa">
    <w:name w:val="Таблицы (моноширинный)"/>
    <w:basedOn w:val="a"/>
    <w:next w:val="a"/>
    <w:uiPriority w:val="99"/>
    <w:rsid w:val="008C22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8C223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b">
    <w:name w:val="footer"/>
    <w:basedOn w:val="a"/>
    <w:link w:val="ac"/>
    <w:uiPriority w:val="99"/>
    <w:rsid w:val="008C223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8C2230"/>
    <w:rPr>
      <w:rFonts w:ascii="Calibri" w:eastAsia="Calibri" w:hAnsi="Calibri" w:cs="Times New Roman"/>
    </w:rPr>
  </w:style>
  <w:style w:type="paragraph" w:styleId="a6">
    <w:name w:val="Title"/>
    <w:basedOn w:val="a"/>
    <w:next w:val="a"/>
    <w:link w:val="ad"/>
    <w:uiPriority w:val="10"/>
    <w:qFormat/>
    <w:rsid w:val="008C223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6"/>
    <w:uiPriority w:val="10"/>
    <w:rsid w:val="008C223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e">
    <w:name w:val="List Paragraph"/>
    <w:basedOn w:val="a"/>
    <w:uiPriority w:val="34"/>
    <w:qFormat/>
    <w:rsid w:val="00524393"/>
    <w:pPr>
      <w:ind w:left="720"/>
      <w:contextualSpacing/>
    </w:pPr>
  </w:style>
  <w:style w:type="paragraph" w:styleId="af">
    <w:name w:val="header"/>
    <w:basedOn w:val="a"/>
    <w:link w:val="af0"/>
    <w:uiPriority w:val="99"/>
    <w:semiHidden/>
    <w:unhideWhenUsed/>
    <w:rsid w:val="00F1065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106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6070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60705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1"/>
    <w:uiPriority w:val="39"/>
    <w:rsid w:val="00722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2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C2230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C223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8C2230"/>
    <w:pPr>
      <w:ind w:right="5935"/>
    </w:pPr>
    <w:rPr>
      <w:b/>
      <w:bCs/>
    </w:rPr>
  </w:style>
  <w:style w:type="character" w:customStyle="1" w:styleId="a4">
    <w:name w:val="Основной текст Знак"/>
    <w:basedOn w:val="a0"/>
    <w:link w:val="a3"/>
    <w:rsid w:val="008C2230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a5">
    <w:basedOn w:val="a"/>
    <w:next w:val="a6"/>
    <w:qFormat/>
    <w:rsid w:val="008C2230"/>
    <w:pPr>
      <w:jc w:val="center"/>
    </w:pPr>
    <w:rPr>
      <w:sz w:val="28"/>
    </w:rPr>
  </w:style>
  <w:style w:type="paragraph" w:styleId="a7">
    <w:name w:val="No Spacing"/>
    <w:uiPriority w:val="1"/>
    <w:qFormat/>
    <w:rsid w:val="008C223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Цветовое выделение"/>
    <w:uiPriority w:val="99"/>
    <w:rsid w:val="008C2230"/>
    <w:rPr>
      <w:b/>
      <w:bCs/>
      <w:color w:val="26282F"/>
    </w:rPr>
  </w:style>
  <w:style w:type="character" w:customStyle="1" w:styleId="a9">
    <w:name w:val="Гипертекстовая ссылка"/>
    <w:uiPriority w:val="99"/>
    <w:rsid w:val="008C2230"/>
    <w:rPr>
      <w:b/>
      <w:color w:val="106BBE"/>
    </w:rPr>
  </w:style>
  <w:style w:type="paragraph" w:customStyle="1" w:styleId="aa">
    <w:name w:val="Таблицы (моноширинный)"/>
    <w:basedOn w:val="a"/>
    <w:next w:val="a"/>
    <w:uiPriority w:val="99"/>
    <w:rsid w:val="008C223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uiPriority w:val="99"/>
    <w:rsid w:val="008C2230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b">
    <w:name w:val="footer"/>
    <w:basedOn w:val="a"/>
    <w:link w:val="ac"/>
    <w:uiPriority w:val="99"/>
    <w:rsid w:val="008C2230"/>
    <w:pPr>
      <w:tabs>
        <w:tab w:val="center" w:pos="4677"/>
        <w:tab w:val="right" w:pos="9355"/>
      </w:tabs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Нижний колонтитул Знак"/>
    <w:basedOn w:val="a0"/>
    <w:link w:val="ab"/>
    <w:uiPriority w:val="99"/>
    <w:rsid w:val="008C2230"/>
    <w:rPr>
      <w:rFonts w:ascii="Calibri" w:eastAsia="Calibri" w:hAnsi="Calibri" w:cs="Times New Roman"/>
    </w:rPr>
  </w:style>
  <w:style w:type="paragraph" w:styleId="a6">
    <w:name w:val="Title"/>
    <w:basedOn w:val="a"/>
    <w:next w:val="a"/>
    <w:link w:val="ad"/>
    <w:uiPriority w:val="10"/>
    <w:qFormat/>
    <w:rsid w:val="008C2230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d">
    <w:name w:val="Название Знак"/>
    <w:basedOn w:val="a0"/>
    <w:link w:val="a6"/>
    <w:uiPriority w:val="10"/>
    <w:rsid w:val="008C2230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e">
    <w:name w:val="List Paragraph"/>
    <w:basedOn w:val="a"/>
    <w:uiPriority w:val="34"/>
    <w:qFormat/>
    <w:rsid w:val="00524393"/>
    <w:pPr>
      <w:ind w:left="720"/>
      <w:contextualSpacing/>
    </w:pPr>
  </w:style>
  <w:style w:type="paragraph" w:styleId="af">
    <w:name w:val="header"/>
    <w:basedOn w:val="a"/>
    <w:link w:val="af0"/>
    <w:uiPriority w:val="99"/>
    <w:semiHidden/>
    <w:unhideWhenUsed/>
    <w:rsid w:val="00F10651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F1065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Balloon Text"/>
    <w:basedOn w:val="a"/>
    <w:link w:val="af2"/>
    <w:uiPriority w:val="99"/>
    <w:semiHidden/>
    <w:unhideWhenUsed/>
    <w:rsid w:val="0026070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260705"/>
    <w:rPr>
      <w:rFonts w:ascii="Tahoma" w:eastAsia="Times New Roman" w:hAnsi="Tahoma" w:cs="Tahoma"/>
      <w:sz w:val="16"/>
      <w:szCs w:val="16"/>
      <w:lang w:eastAsia="ru-RU"/>
    </w:rPr>
  </w:style>
  <w:style w:type="table" w:styleId="af3">
    <w:name w:val="Table Grid"/>
    <w:basedOn w:val="a1"/>
    <w:uiPriority w:val="39"/>
    <w:rsid w:val="00722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406D97-54DD-4D42-AE0D-09DE6124B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kostya</dc:creator>
  <cp:lastModifiedBy>Кузютикова И.В.</cp:lastModifiedBy>
  <cp:revision>2</cp:revision>
  <cp:lastPrinted>2019-10-21T12:28:00Z</cp:lastPrinted>
  <dcterms:created xsi:type="dcterms:W3CDTF">2019-10-22T06:26:00Z</dcterms:created>
  <dcterms:modified xsi:type="dcterms:W3CDTF">2019-10-22T06:26:00Z</dcterms:modified>
</cp:coreProperties>
</file>